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0D294" w14:textId="3FE66B57" w:rsidR="009F4A88" w:rsidRDefault="00D27995" w:rsidP="00D27995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Ekologiczne p</w:t>
      </w:r>
      <w:r w:rsidR="00357937">
        <w:rPr>
          <w:b/>
          <w:sz w:val="28"/>
          <w:szCs w:val="28"/>
        </w:rPr>
        <w:t xml:space="preserve">rodukty dla najmłodszych. </w:t>
      </w:r>
      <w:r>
        <w:rPr>
          <w:b/>
          <w:sz w:val="28"/>
          <w:szCs w:val="28"/>
        </w:rPr>
        <w:t>Dowiedz się, co je wyróżnia</w:t>
      </w:r>
    </w:p>
    <w:p w14:paraId="46CB3D60" w14:textId="351D011E" w:rsidR="006E0BBB" w:rsidRDefault="00984549" w:rsidP="00FD53E9">
      <w:pPr>
        <w:spacing w:before="120" w:after="120" w:line="276" w:lineRule="auto"/>
        <w:jc w:val="both"/>
        <w:rPr>
          <w:b/>
        </w:rPr>
      </w:pPr>
      <w:bookmarkStart w:id="0" w:name="_GoBack"/>
      <w:r>
        <w:rPr>
          <w:b/>
        </w:rPr>
        <w:t>Współcześni r</w:t>
      </w:r>
      <w:r w:rsidR="00FD53E9">
        <w:rPr>
          <w:b/>
        </w:rPr>
        <w:t xml:space="preserve">odzice podejmują coraz bardziej wartościowe decyzje dotyczące żywienia </w:t>
      </w:r>
      <w:r w:rsidR="005C3F4C">
        <w:rPr>
          <w:b/>
        </w:rPr>
        <w:t xml:space="preserve">swoich dzieci </w:t>
      </w:r>
      <w:r w:rsidR="00FD53E9">
        <w:rPr>
          <w:b/>
        </w:rPr>
        <w:t>– zwracają uwagę na jakość</w:t>
      </w:r>
      <w:r w:rsidR="00397A5D">
        <w:rPr>
          <w:b/>
        </w:rPr>
        <w:t xml:space="preserve"> produktu</w:t>
      </w:r>
      <w:r w:rsidR="00FD53E9">
        <w:rPr>
          <w:b/>
        </w:rPr>
        <w:t xml:space="preserve"> czy</w:t>
      </w:r>
      <w:r w:rsidR="00397A5D">
        <w:rPr>
          <w:b/>
        </w:rPr>
        <w:t xml:space="preserve"> jego </w:t>
      </w:r>
      <w:r w:rsidR="00FD53E9">
        <w:rPr>
          <w:b/>
        </w:rPr>
        <w:t xml:space="preserve">skład. </w:t>
      </w:r>
      <w:r w:rsidR="00397A5D">
        <w:rPr>
          <w:b/>
        </w:rPr>
        <w:t>Wielu opiekunom zależy również na trosce o</w:t>
      </w:r>
      <w:r w:rsidR="00D27995">
        <w:rPr>
          <w:b/>
        </w:rPr>
        <w:t xml:space="preserve"> </w:t>
      </w:r>
      <w:r w:rsidR="00397A5D">
        <w:rPr>
          <w:b/>
        </w:rPr>
        <w:t>środowisko, dlatego zarówno dla siebie, jak i dla dziecka sięgają po żywność ekologiczną. Producenci żywności dla najmłodszy</w:t>
      </w:r>
      <w:r w:rsidR="006E0BBB">
        <w:rPr>
          <w:b/>
        </w:rPr>
        <w:t xml:space="preserve">ch nie pozostają bez odpowiedzi </w:t>
      </w:r>
      <w:r w:rsidR="005C3F4C">
        <w:rPr>
          <w:b/>
        </w:rPr>
        <w:t>na te oczekiwania, dołączają</w:t>
      </w:r>
      <w:r w:rsidR="00AF5BEB">
        <w:rPr>
          <w:b/>
        </w:rPr>
        <w:t>c</w:t>
      </w:r>
      <w:r w:rsidR="005C3F4C">
        <w:rPr>
          <w:b/>
        </w:rPr>
        <w:t xml:space="preserve"> do swojej oferty</w:t>
      </w:r>
      <w:r w:rsidR="006E0BBB">
        <w:rPr>
          <w:b/>
        </w:rPr>
        <w:t xml:space="preserve"> </w:t>
      </w:r>
      <w:r w:rsidR="005A50B8">
        <w:rPr>
          <w:b/>
        </w:rPr>
        <w:t>posiłki, przeciery i</w:t>
      </w:r>
      <w:r w:rsidR="005C3F4C">
        <w:rPr>
          <w:b/>
        </w:rPr>
        <w:t xml:space="preserve"> </w:t>
      </w:r>
      <w:r w:rsidR="005A50B8">
        <w:rPr>
          <w:b/>
        </w:rPr>
        <w:t>musy owocowe w wygodnych tubkach</w:t>
      </w:r>
      <w:r w:rsidR="005C3F4C">
        <w:rPr>
          <w:b/>
        </w:rPr>
        <w:t xml:space="preserve"> ze składnikami</w:t>
      </w:r>
      <w:r w:rsidR="006E0BBB">
        <w:rPr>
          <w:b/>
        </w:rPr>
        <w:t xml:space="preserve"> z rolnictwa ekologicznego, które – tak jak inne produkty dla maluchów – są w pełni bezpieczne dla młodego organizmu. Jaka </w:t>
      </w:r>
      <w:r w:rsidR="007045CA">
        <w:rPr>
          <w:b/>
        </w:rPr>
        <w:t>jest zatem różnica między żywnością ekologiczną dla najmłodszych a tą tradycyjną</w:t>
      </w:r>
      <w:r w:rsidR="006E0BBB">
        <w:rPr>
          <w:b/>
        </w:rPr>
        <w:t>? Odpowiadamy.</w:t>
      </w:r>
    </w:p>
    <w:bookmarkEnd w:id="0"/>
    <w:p w14:paraId="7DFE5BE5" w14:textId="46975F98" w:rsidR="005A50B8" w:rsidRDefault="00E71E73" w:rsidP="00FD53E9">
      <w:pPr>
        <w:spacing w:before="120" w:after="120" w:line="276" w:lineRule="auto"/>
        <w:jc w:val="both"/>
        <w:rPr>
          <w:b/>
        </w:rPr>
      </w:pPr>
      <w:r>
        <w:rPr>
          <w:b/>
        </w:rPr>
        <w:t>Ekologiczn</w:t>
      </w:r>
      <w:r w:rsidR="007045CA">
        <w:rPr>
          <w:b/>
        </w:rPr>
        <w:t>y i bezpieczny wybór</w:t>
      </w:r>
    </w:p>
    <w:p w14:paraId="22186019" w14:textId="729F283B" w:rsidR="005A50B8" w:rsidRPr="005A50B8" w:rsidRDefault="00B51EE8" w:rsidP="00FD53E9">
      <w:pPr>
        <w:spacing w:before="120" w:after="120" w:line="276" w:lineRule="auto"/>
        <w:jc w:val="both"/>
      </w:pPr>
      <w:r>
        <w:t>Wybierając żywność dla swojego dziecka</w:t>
      </w:r>
      <w:r w:rsidR="005C3F4C">
        <w:t>,</w:t>
      </w:r>
      <w:r>
        <w:t xml:space="preserve"> </w:t>
      </w:r>
      <w:r w:rsidR="00984549">
        <w:t xml:space="preserve">rodzice </w:t>
      </w:r>
      <w:r>
        <w:t>coraz częściej kierują się</w:t>
      </w:r>
      <w:r w:rsidR="00C918F8">
        <w:t xml:space="preserve"> wpływem</w:t>
      </w:r>
      <w:r w:rsidR="00AF5BEB">
        <w:t xml:space="preserve"> jej produkcji</w:t>
      </w:r>
      <w:r w:rsidR="00C918F8">
        <w:t xml:space="preserve"> na środowisko –</w:t>
      </w:r>
      <w:r>
        <w:t xml:space="preserve"> poszukują więc produktów oznaczonych jako </w:t>
      </w:r>
      <w:proofErr w:type="spellStart"/>
      <w:r>
        <w:t>bio</w:t>
      </w:r>
      <w:proofErr w:type="spellEnd"/>
      <w:r w:rsidR="00984549">
        <w:t xml:space="preserve"> czy </w:t>
      </w:r>
      <w:proofErr w:type="spellStart"/>
      <w:r w:rsidR="00984549">
        <w:t>e</w:t>
      </w:r>
      <w:r w:rsidR="008B3ACE">
        <w:t>k</w:t>
      </w:r>
      <w:r w:rsidR="00984549">
        <w:t>o</w:t>
      </w:r>
      <w:proofErr w:type="spellEnd"/>
      <w:r w:rsidR="00C918F8">
        <w:t xml:space="preserve">. Przed podjęciem decyzji warto jednak zwrócić uwagę, że </w:t>
      </w:r>
      <w:r w:rsidR="00C918F8" w:rsidRPr="00256940">
        <w:rPr>
          <w:b/>
        </w:rPr>
        <w:t xml:space="preserve">nie każda żywność ekologiczna będzie </w:t>
      </w:r>
      <w:r w:rsidR="002C366B">
        <w:rPr>
          <w:b/>
        </w:rPr>
        <w:t>bezpieczna</w:t>
      </w:r>
      <w:r w:rsidR="002C366B" w:rsidRPr="00256940">
        <w:rPr>
          <w:b/>
        </w:rPr>
        <w:t xml:space="preserve"> </w:t>
      </w:r>
      <w:r w:rsidR="00C918F8" w:rsidRPr="00256940">
        <w:rPr>
          <w:b/>
        </w:rPr>
        <w:t>dla delikatnego organizmu niemowlęcia.</w:t>
      </w:r>
      <w:r w:rsidR="004A6994">
        <w:t xml:space="preserve"> Jest on bowiem bardzo wrażliwy </w:t>
      </w:r>
      <w:r w:rsidR="00F63202">
        <w:t xml:space="preserve">na wpływ czynników zewnętrznych, </w:t>
      </w:r>
      <w:r w:rsidR="005C3F4C">
        <w:t xml:space="preserve">w tym </w:t>
      </w:r>
      <w:r w:rsidR="00E71E73">
        <w:t xml:space="preserve">również </w:t>
      </w:r>
      <w:r w:rsidR="005C3F4C">
        <w:t>spożywaną</w:t>
      </w:r>
      <w:r w:rsidR="004A6994">
        <w:t xml:space="preserve"> żywnoś</w:t>
      </w:r>
      <w:r w:rsidR="005C3F4C">
        <w:t xml:space="preserve">ć. </w:t>
      </w:r>
    </w:p>
    <w:p w14:paraId="1C2B54F5" w14:textId="06A0AA75" w:rsidR="00233A36" w:rsidRDefault="00256940" w:rsidP="00FD53E9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Wskazówka dla </w:t>
      </w:r>
      <w:proofErr w:type="spellStart"/>
      <w:r>
        <w:rPr>
          <w:b/>
        </w:rPr>
        <w:t>ekorodzica</w:t>
      </w:r>
      <w:proofErr w:type="spellEnd"/>
    </w:p>
    <w:p w14:paraId="4567057C" w14:textId="1AB38A74" w:rsidR="00256940" w:rsidRDefault="00256940" w:rsidP="00FD53E9">
      <w:pPr>
        <w:spacing w:before="120" w:after="120" w:line="276" w:lineRule="auto"/>
        <w:jc w:val="both"/>
      </w:pPr>
      <w:r>
        <w:t>Jeśli mama czy tata poszukuje dla malucha produktu ekologicznego, p</w:t>
      </w:r>
      <w:r w:rsidR="004A6994">
        <w:t>ierwszym</w:t>
      </w:r>
      <w:r>
        <w:t xml:space="preserve"> drogowskazem </w:t>
      </w:r>
      <w:r w:rsidR="004A6994">
        <w:t>jest właściwe oznaczenie na opakowaniu</w:t>
      </w:r>
      <w:r>
        <w:t xml:space="preserve"> –</w:t>
      </w:r>
      <w:r w:rsidR="004A6994">
        <w:t xml:space="preserve"> </w:t>
      </w:r>
      <w:r w:rsidR="004A6994" w:rsidRPr="00256940">
        <w:rPr>
          <w:b/>
        </w:rPr>
        <w:t xml:space="preserve">unijne logo żywności ekologicznej (tzw. </w:t>
      </w:r>
      <w:proofErr w:type="spellStart"/>
      <w:r w:rsidR="004A6994" w:rsidRPr="00256940">
        <w:rPr>
          <w:b/>
        </w:rPr>
        <w:t>Euroliść</w:t>
      </w:r>
      <w:proofErr w:type="spellEnd"/>
      <w:r w:rsidR="004A6994" w:rsidRPr="00256940">
        <w:rPr>
          <w:b/>
        </w:rPr>
        <w:t xml:space="preserve">), numer jednostki certyfikującej i kraj pochodzenia </w:t>
      </w:r>
      <w:r w:rsidR="002C366B">
        <w:rPr>
          <w:b/>
        </w:rPr>
        <w:t>surowców</w:t>
      </w:r>
      <w:r w:rsidR="004A6994" w:rsidRPr="00256940">
        <w:rPr>
          <w:b/>
        </w:rPr>
        <w:t xml:space="preserve">. </w:t>
      </w:r>
      <w:r w:rsidR="004A6994">
        <w:t>Oprócz właściwych oznaczeń</w:t>
      </w:r>
      <w:r>
        <w:t>,</w:t>
      </w:r>
      <w:r w:rsidR="004A6994">
        <w:t xml:space="preserve"> produkty ekologiczne dla najmłodszych posiadają również </w:t>
      </w:r>
      <w:r w:rsidR="004A6994" w:rsidRPr="00256940">
        <w:rPr>
          <w:b/>
        </w:rPr>
        <w:t>widoczn</w:t>
      </w:r>
      <w:r w:rsidRPr="00256940">
        <w:rPr>
          <w:b/>
        </w:rPr>
        <w:t>e na opakowaniu wskazanie wieku</w:t>
      </w:r>
      <w:r>
        <w:t xml:space="preserve">, np. po 8. miesiącu życia. To dla rodziców </w:t>
      </w:r>
      <w:r w:rsidR="002C366B">
        <w:t>zapewnienie</w:t>
      </w:r>
      <w:r>
        <w:t>, że dany produkt spełnia surowe normy jakości i</w:t>
      </w:r>
      <w:r w:rsidR="00D27995">
        <w:t xml:space="preserve"> </w:t>
      </w:r>
      <w:r w:rsidR="005C3F4C">
        <w:t>jest dopasowany do szczególnych wymagań żywieniowych najmłodszych dzieci</w:t>
      </w:r>
      <w:r>
        <w:t>.</w:t>
      </w:r>
    </w:p>
    <w:tbl>
      <w:tblPr>
        <w:tblStyle w:val="Tabela-Siatka"/>
        <w:tblpPr w:leftFromText="141" w:rightFromText="141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202" w14:paraId="63652A40" w14:textId="77777777" w:rsidTr="00F63202">
        <w:tc>
          <w:tcPr>
            <w:tcW w:w="9062" w:type="dxa"/>
          </w:tcPr>
          <w:p w14:paraId="1C4A2EA8" w14:textId="77777777" w:rsidR="00F63202" w:rsidRDefault="00F63202" w:rsidP="00F63202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Pamiętaj!</w:t>
            </w:r>
          </w:p>
          <w:p w14:paraId="64EC96E1" w14:textId="201D8CAA" w:rsidR="00F63202" w:rsidRPr="002C4DAE" w:rsidRDefault="00F63202" w:rsidP="00F63202">
            <w:pPr>
              <w:spacing w:before="120" w:after="120" w:line="276" w:lineRule="auto"/>
              <w:jc w:val="both"/>
            </w:pPr>
            <w:r>
              <w:t xml:space="preserve">Wszystkie produkty przeznaczone dla niemowląt i małych dzieci, czyli te, które posiadają na opakowaniu wskazanie wieku, muszą spełniać </w:t>
            </w:r>
            <w:r w:rsidRPr="00F63202">
              <w:rPr>
                <w:b/>
              </w:rPr>
              <w:t xml:space="preserve">wyjątkowo surowe normy jakości, określone przez prawo krajowe i Unii Europejskiej. </w:t>
            </w:r>
            <w:r>
              <w:t>Oznacza to, że bez względu na to</w:t>
            </w:r>
            <w:r w:rsidR="005C3F4C">
              <w:t>,</w:t>
            </w:r>
            <w:r>
              <w:t xml:space="preserve"> czy zawarte w nich składniki pochodzą z rolnictwa tradycyjnego, czy ekologicznego – są w pełni bezpieczne dla młodego organizmu. </w:t>
            </w:r>
          </w:p>
        </w:tc>
      </w:tr>
    </w:tbl>
    <w:p w14:paraId="3B12C466" w14:textId="77777777" w:rsidR="00256940" w:rsidRPr="00256940" w:rsidRDefault="00F41DB9" w:rsidP="00F63202">
      <w:pPr>
        <w:spacing w:before="120" w:after="120" w:line="276" w:lineRule="auto"/>
        <w:jc w:val="both"/>
        <w:rPr>
          <w:b/>
        </w:rPr>
      </w:pPr>
      <w:r>
        <w:rPr>
          <w:b/>
        </w:rPr>
        <w:t>Eko charakterystyka</w:t>
      </w:r>
    </w:p>
    <w:p w14:paraId="5A054D27" w14:textId="7AE868C0" w:rsidR="00256940" w:rsidRPr="005A50B8" w:rsidRDefault="00AF5C39" w:rsidP="00FD53E9">
      <w:pPr>
        <w:spacing w:before="120" w:after="120" w:line="276" w:lineRule="auto"/>
        <w:jc w:val="both"/>
      </w:pPr>
      <w:r>
        <w:t xml:space="preserve">Różnice między rolnictwem ekologicznym a tradycyjnym dotyczą </w:t>
      </w:r>
      <w:r w:rsidR="00FD2F48">
        <w:t>między innymi</w:t>
      </w:r>
      <w:r>
        <w:t xml:space="preserve"> stosowanych praktyk</w:t>
      </w:r>
      <w:r w:rsidR="00F63202">
        <w:t xml:space="preserve"> – sposobu upraw i hodowli</w:t>
      </w:r>
      <w:r>
        <w:t xml:space="preserve">. </w:t>
      </w:r>
      <w:r w:rsidR="00AF5BEB">
        <w:t xml:space="preserve">W produktach </w:t>
      </w:r>
      <w:proofErr w:type="spellStart"/>
      <w:r w:rsidR="00AF5BEB">
        <w:t>bio</w:t>
      </w:r>
      <w:proofErr w:type="spellEnd"/>
      <w:r>
        <w:t xml:space="preserve"> znajdują się składniki roślinne, pochodzą</w:t>
      </w:r>
      <w:r w:rsidR="00AF5BEB">
        <w:t>ce</w:t>
      </w:r>
      <w:r>
        <w:t xml:space="preserve"> z</w:t>
      </w:r>
      <w:r w:rsidR="00D27995">
        <w:t xml:space="preserve"> </w:t>
      </w:r>
      <w:r>
        <w:t xml:space="preserve">upraw, </w:t>
      </w:r>
      <w:r w:rsidR="00F63202">
        <w:t>w</w:t>
      </w:r>
      <w:r w:rsidR="00A87665">
        <w:t> </w:t>
      </w:r>
      <w:r w:rsidR="00F63202">
        <w:t>których stosowane są metody polegające na</w:t>
      </w:r>
      <w:r>
        <w:t xml:space="preserve"> zwiększeniu ilości materii organicznej gleby oraz zapobieganiu jej erozji. W takich uprawach nie dopuszcza się stosowania mineralnych nawozów azotowych</w:t>
      </w:r>
      <w:r w:rsidR="00F63202">
        <w:t xml:space="preserve">, a </w:t>
      </w:r>
      <w:r w:rsidR="00F63202" w:rsidRPr="00F63202">
        <w:rPr>
          <w:b/>
        </w:rPr>
        <w:t>zapobieganie</w:t>
      </w:r>
      <w:r w:rsidRPr="00F63202">
        <w:rPr>
          <w:b/>
        </w:rPr>
        <w:t xml:space="preserve"> szkodom i chorobom roślin polega na wykorzystywaniu metod biologicznych lub odpowiednio dobranego płodozmianu.</w:t>
      </w:r>
      <w:r>
        <w:t xml:space="preserve"> Natomiast jeśli produkt zawiera mięso, pochodzi ono z certyfikowanych gospodarstw ekologicznych, czyli takich, w których </w:t>
      </w:r>
      <w:r w:rsidR="002C366B">
        <w:t>korzysta się z</w:t>
      </w:r>
      <w:r w:rsidR="00A87665">
        <w:t> </w:t>
      </w:r>
      <w:r w:rsidR="002C366B">
        <w:t>ekologicznych pasz,</w:t>
      </w:r>
      <w:r>
        <w:t xml:space="preserve"> </w:t>
      </w:r>
      <w:r w:rsidR="002C366B">
        <w:t xml:space="preserve">a zwierzęta </w:t>
      </w:r>
      <w:r>
        <w:t>utrzymywane są w odpowiednich warunkach – bez profilaktycznego stosowania syntetycznych weterynaryjnych produktów leczniczych</w:t>
      </w:r>
      <w:r w:rsidR="00FD2F48">
        <w:t>,</w:t>
      </w:r>
      <w:r>
        <w:t xml:space="preserve"> hormonów czy antybiotyków. </w:t>
      </w:r>
    </w:p>
    <w:p w14:paraId="186DB1AE" w14:textId="77777777" w:rsidR="006E0BBB" w:rsidRDefault="00233A36" w:rsidP="00FD53E9">
      <w:pPr>
        <w:spacing w:before="120" w:after="120" w:line="276" w:lineRule="auto"/>
        <w:jc w:val="both"/>
        <w:rPr>
          <w:b/>
        </w:rPr>
      </w:pPr>
      <w:r>
        <w:rPr>
          <w:b/>
        </w:rPr>
        <w:lastRenderedPageBreak/>
        <w:t>Dobre dla dziecka, dobre dla planety</w:t>
      </w:r>
    </w:p>
    <w:p w14:paraId="434611E3" w14:textId="1F347232" w:rsidR="00FD53E9" w:rsidRDefault="00233A36" w:rsidP="00FD53E9">
      <w:pPr>
        <w:spacing w:before="120" w:after="120" w:line="276" w:lineRule="auto"/>
        <w:jc w:val="both"/>
      </w:pPr>
      <w:r>
        <w:t>Z myślą o rodzicach, którym zależy na podawaniu swoim dzieciom żywności ekologicznej</w:t>
      </w:r>
      <w:r w:rsidR="005C3F4C">
        <w:t>,</w:t>
      </w:r>
      <w:r>
        <w:t xml:space="preserve"> powstała linia produktów </w:t>
      </w:r>
      <w:hyperlink r:id="rId6" w:history="1">
        <w:r w:rsidRPr="005A50B8">
          <w:rPr>
            <w:rStyle w:val="Hipercze"/>
          </w:rPr>
          <w:t xml:space="preserve">BoboVita </w:t>
        </w:r>
        <w:proofErr w:type="spellStart"/>
        <w:r w:rsidRPr="005A50B8">
          <w:rPr>
            <w:rStyle w:val="Hipercze"/>
          </w:rPr>
          <w:t>Bio</w:t>
        </w:r>
        <w:proofErr w:type="spellEnd"/>
      </w:hyperlink>
      <w:r>
        <w:t xml:space="preserve"> –</w:t>
      </w:r>
      <w:r w:rsidR="009C0A54">
        <w:t xml:space="preserve"> posiłków</w:t>
      </w:r>
      <w:r>
        <w:t>, przecierów owocowych oraz musów owocowych w wygodnych tubkach</w:t>
      </w:r>
      <w:r w:rsidR="009C0A54">
        <w:t>. To propozycje dopasowane do szczególnych wymagań najmłodszych, które z</w:t>
      </w:r>
      <w:r>
        <w:t xml:space="preserve">awierają </w:t>
      </w:r>
      <w:r w:rsidRPr="005A50B8">
        <w:rPr>
          <w:b/>
        </w:rPr>
        <w:t>starannie wyselekcjonowane warzywa, owoce oraz mięso</w:t>
      </w:r>
      <w:r w:rsidR="009C0A54" w:rsidRPr="005A50B8">
        <w:rPr>
          <w:b/>
        </w:rPr>
        <w:t xml:space="preserve"> pochodzące</w:t>
      </w:r>
      <w:r w:rsidRPr="005A50B8">
        <w:rPr>
          <w:b/>
        </w:rPr>
        <w:t xml:space="preserve"> wyłącznie ze 100% certyfikowanych ekologicznych upraw i hodowli, prowadzonych z najwyższą dbałością o środowisko i</w:t>
      </w:r>
      <w:r w:rsidR="009C0A54" w:rsidRPr="005A50B8">
        <w:rPr>
          <w:b/>
        </w:rPr>
        <w:t> </w:t>
      </w:r>
      <w:r w:rsidRPr="005A50B8">
        <w:rPr>
          <w:b/>
        </w:rPr>
        <w:t>dobrostan zwierząt.</w:t>
      </w:r>
      <w:r w:rsidR="009C0A54" w:rsidRPr="005A50B8">
        <w:rPr>
          <w:b/>
        </w:rPr>
        <w:t xml:space="preserve"> </w:t>
      </w:r>
      <w:r w:rsidR="009C0A54">
        <w:t>Dzięki ich unikalnym recepturom</w:t>
      </w:r>
      <w:r>
        <w:t>, które zgodnie z przepisami prawa są bez konserwantów, bez barwników i bez wzmacniaczy smaku</w:t>
      </w:r>
      <w:r w:rsidR="009C0A54">
        <w:t>, maluch już od początku</w:t>
      </w:r>
      <w:r w:rsidR="00A87665">
        <w:t xml:space="preserve"> rozszerzania diety</w:t>
      </w:r>
      <w:r w:rsidR="009C0A54">
        <w:t xml:space="preserve"> dostaje to, co </w:t>
      </w:r>
      <w:r w:rsidR="00C96739">
        <w:t xml:space="preserve">dla niego </w:t>
      </w:r>
      <w:r w:rsidR="009C0A54">
        <w:t xml:space="preserve">dobre – w trosce o środowisko naturalne i z myślą o jego przyszłości. </w:t>
      </w:r>
    </w:p>
    <w:p w14:paraId="6D64E066" w14:textId="528618C1" w:rsidR="00A06CAF" w:rsidRPr="00D27995" w:rsidRDefault="005A50B8" w:rsidP="00B3463C">
      <w:pPr>
        <w:spacing w:before="120" w:after="120" w:line="276" w:lineRule="auto"/>
        <w:jc w:val="both"/>
        <w:rPr>
          <w:b/>
        </w:rPr>
      </w:pPr>
      <w:r w:rsidRPr="00065625">
        <w:rPr>
          <w:rStyle w:val="Pogrubienie"/>
          <w:sz w:val="18"/>
          <w:szCs w:val="18"/>
          <w:shd w:val="clear" w:color="auto" w:fill="FFFFFF"/>
        </w:rPr>
        <w:t>Ważne informacje:</w:t>
      </w:r>
      <w:r w:rsidRPr="00065625">
        <w:rPr>
          <w:sz w:val="18"/>
          <w:szCs w:val="18"/>
          <w:shd w:val="clear" w:color="auto" w:fill="FFFFFF"/>
        </w:rPr>
        <w:t> Zaleca się kontynuację karmienia piersią podczas wprowadzania pokarmów uzupełniających. Karmienie piersią powinno trwać tak długo, jak jest to pożądane przez matkę i dziecko. Karmienie piersią jest najlepsze dla dziecka.</w:t>
      </w:r>
    </w:p>
    <w:sectPr w:rsidR="00A06CAF" w:rsidRPr="00D27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8D1284" w16cid:durableId="229B15F2"/>
  <w16cid:commentId w16cid:paraId="0462DF8E" w16cid:durableId="229B1737"/>
  <w16cid:commentId w16cid:paraId="01CB6706" w16cid:durableId="229B1782"/>
  <w16cid:commentId w16cid:paraId="3A7055A3" w16cid:durableId="22A9BD8E"/>
  <w16cid:commentId w16cid:paraId="041EA018" w16cid:durableId="229B17F9"/>
  <w16cid:commentId w16cid:paraId="2773E0CC" w16cid:durableId="229B1830"/>
  <w16cid:commentId w16cid:paraId="1CE9623A" w16cid:durableId="229B189C"/>
  <w16cid:commentId w16cid:paraId="144ADC84" w16cid:durableId="229B18B0"/>
  <w16cid:commentId w16cid:paraId="66B61E84" w16cid:durableId="22A862A1"/>
  <w16cid:commentId w16cid:paraId="72D98805" w16cid:durableId="22A9BE2C"/>
  <w16cid:commentId w16cid:paraId="60F6DDFD" w16cid:durableId="229F18F2"/>
  <w16cid:commentId w16cid:paraId="7FD73178" w16cid:durableId="22A4564E"/>
  <w16cid:commentId w16cid:paraId="61152C4E" w16cid:durableId="22A45872"/>
  <w16cid:commentId w16cid:paraId="6313B143" w16cid:durableId="22A862A5"/>
  <w16cid:commentId w16cid:paraId="31ACA6E9" w16cid:durableId="22A9C5B8"/>
  <w16cid:commentId w16cid:paraId="1221C7BB" w16cid:durableId="229B1A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6511D" w14:textId="77777777" w:rsidR="004021F9" w:rsidRDefault="004021F9" w:rsidP="00A06CAF">
      <w:pPr>
        <w:spacing w:after="0" w:line="240" w:lineRule="auto"/>
      </w:pPr>
      <w:r>
        <w:separator/>
      </w:r>
    </w:p>
  </w:endnote>
  <w:endnote w:type="continuationSeparator" w:id="0">
    <w:p w14:paraId="43723ACC" w14:textId="77777777" w:rsidR="004021F9" w:rsidRDefault="004021F9" w:rsidP="00A0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9515A" w14:textId="77777777" w:rsidR="004021F9" w:rsidRDefault="004021F9" w:rsidP="00A06CAF">
      <w:pPr>
        <w:spacing w:after="0" w:line="240" w:lineRule="auto"/>
      </w:pPr>
      <w:r>
        <w:separator/>
      </w:r>
    </w:p>
  </w:footnote>
  <w:footnote w:type="continuationSeparator" w:id="0">
    <w:p w14:paraId="36A83054" w14:textId="77777777" w:rsidR="004021F9" w:rsidRDefault="004021F9" w:rsidP="00A0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DDFB2" w14:textId="77777777" w:rsidR="00A06CAF" w:rsidRDefault="00A06CAF" w:rsidP="00A06CA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9B62FD" wp14:editId="6131380F">
          <wp:simplePos x="0" y="0"/>
          <wp:positionH relativeFrom="column">
            <wp:posOffset>4980305</wp:posOffset>
          </wp:positionH>
          <wp:positionV relativeFrom="paragraph">
            <wp:posOffset>1270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AF"/>
    <w:rsid w:val="0001204C"/>
    <w:rsid w:val="0002105C"/>
    <w:rsid w:val="000534A6"/>
    <w:rsid w:val="00065625"/>
    <w:rsid w:val="00175A56"/>
    <w:rsid w:val="00221D5C"/>
    <w:rsid w:val="00233A36"/>
    <w:rsid w:val="00256940"/>
    <w:rsid w:val="002676F8"/>
    <w:rsid w:val="002C366B"/>
    <w:rsid w:val="002C4DAE"/>
    <w:rsid w:val="00357937"/>
    <w:rsid w:val="00385D9D"/>
    <w:rsid w:val="00397A5D"/>
    <w:rsid w:val="003E53FA"/>
    <w:rsid w:val="004021F9"/>
    <w:rsid w:val="00407D13"/>
    <w:rsid w:val="004A5BD8"/>
    <w:rsid w:val="004A6994"/>
    <w:rsid w:val="004D590D"/>
    <w:rsid w:val="00503471"/>
    <w:rsid w:val="005A50B8"/>
    <w:rsid w:val="005C3F4C"/>
    <w:rsid w:val="006E0BBB"/>
    <w:rsid w:val="007045CA"/>
    <w:rsid w:val="007363E8"/>
    <w:rsid w:val="008B3ACE"/>
    <w:rsid w:val="009220C6"/>
    <w:rsid w:val="00930486"/>
    <w:rsid w:val="00966F26"/>
    <w:rsid w:val="00984549"/>
    <w:rsid w:val="009C0A54"/>
    <w:rsid w:val="00A06CAF"/>
    <w:rsid w:val="00A87665"/>
    <w:rsid w:val="00AF5BEB"/>
    <w:rsid w:val="00AF5C39"/>
    <w:rsid w:val="00B3463C"/>
    <w:rsid w:val="00B51EE8"/>
    <w:rsid w:val="00B84515"/>
    <w:rsid w:val="00BB3CFD"/>
    <w:rsid w:val="00BB7943"/>
    <w:rsid w:val="00BF3418"/>
    <w:rsid w:val="00C10E6B"/>
    <w:rsid w:val="00C5315E"/>
    <w:rsid w:val="00C918F8"/>
    <w:rsid w:val="00C96739"/>
    <w:rsid w:val="00CD6052"/>
    <w:rsid w:val="00D27995"/>
    <w:rsid w:val="00D50518"/>
    <w:rsid w:val="00D53EC8"/>
    <w:rsid w:val="00D67D2B"/>
    <w:rsid w:val="00E11594"/>
    <w:rsid w:val="00E35D99"/>
    <w:rsid w:val="00E71E73"/>
    <w:rsid w:val="00F41DB9"/>
    <w:rsid w:val="00F63202"/>
    <w:rsid w:val="00F73F98"/>
    <w:rsid w:val="00FD2F48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D99F"/>
  <w15:chartTrackingRefBased/>
  <w15:docId w15:val="{22F65670-DD57-4C79-97B4-49BD8D4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CAF"/>
  </w:style>
  <w:style w:type="paragraph" w:styleId="Stopka">
    <w:name w:val="footer"/>
    <w:basedOn w:val="Normalny"/>
    <w:link w:val="StopkaZnak"/>
    <w:uiPriority w:val="99"/>
    <w:unhideWhenUsed/>
    <w:rsid w:val="00A0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CAF"/>
  </w:style>
  <w:style w:type="table" w:styleId="Tabela-Siatka">
    <w:name w:val="Table Grid"/>
    <w:basedOn w:val="Standardowy"/>
    <w:uiPriority w:val="39"/>
    <w:rsid w:val="002C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50B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50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5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bovita.pl/produkty/bobovita-bio" TargetMode="Externa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3</cp:revision>
  <dcterms:created xsi:type="dcterms:W3CDTF">2020-09-14T08:48:00Z</dcterms:created>
  <dcterms:modified xsi:type="dcterms:W3CDTF">2020-09-14T08:48:00Z</dcterms:modified>
</cp:coreProperties>
</file>